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6C" w:rsidRPr="000402CA" w:rsidRDefault="00DE326C" w:rsidP="00DE326C">
      <w:pPr>
        <w:rPr>
          <w:bCs/>
          <w:i/>
          <w:sz w:val="18"/>
          <w:szCs w:val="18"/>
          <w:lang w:val="pl-PL"/>
        </w:rPr>
      </w:pPr>
    </w:p>
    <w:p w:rsidR="00DE326C" w:rsidRPr="000402CA" w:rsidRDefault="00DE326C" w:rsidP="00DE326C">
      <w:pPr>
        <w:jc w:val="right"/>
        <w:rPr>
          <w:bCs/>
          <w:i/>
          <w:sz w:val="18"/>
          <w:szCs w:val="18"/>
          <w:lang w:val="pl-PL"/>
        </w:rPr>
      </w:pPr>
      <w:r w:rsidRPr="000402CA">
        <w:rPr>
          <w:bCs/>
          <w:i/>
          <w:sz w:val="18"/>
          <w:szCs w:val="18"/>
          <w:lang w:val="pl-PL"/>
        </w:rPr>
        <w:t>załącznik nr 3 do umowy</w:t>
      </w:r>
    </w:p>
    <w:p w:rsidR="00DE326C" w:rsidRPr="000402CA" w:rsidRDefault="00DE326C" w:rsidP="00DE326C">
      <w:pPr>
        <w:jc w:val="right"/>
        <w:rPr>
          <w:bCs/>
          <w:i/>
          <w:sz w:val="18"/>
          <w:szCs w:val="18"/>
          <w:lang w:val="pl-PL"/>
        </w:rPr>
      </w:pPr>
    </w:p>
    <w:p w:rsidR="00DE326C" w:rsidRPr="000402CA" w:rsidRDefault="00DE326C" w:rsidP="00DE326C">
      <w:pPr>
        <w:rPr>
          <w:bCs/>
          <w:i/>
          <w:sz w:val="18"/>
          <w:szCs w:val="18"/>
          <w:lang w:val="pl-PL"/>
        </w:rPr>
      </w:pPr>
    </w:p>
    <w:p w:rsidR="00DE326C" w:rsidRPr="000402CA" w:rsidRDefault="00DE326C" w:rsidP="00DE326C">
      <w:pPr>
        <w:jc w:val="right"/>
        <w:rPr>
          <w:bCs/>
          <w:i/>
          <w:sz w:val="18"/>
          <w:szCs w:val="18"/>
          <w:lang w:val="pl-PL"/>
        </w:rPr>
      </w:pPr>
    </w:p>
    <w:p w:rsidR="00DE326C" w:rsidRPr="000402CA" w:rsidRDefault="00DE326C" w:rsidP="00DE326C">
      <w:pPr>
        <w:rPr>
          <w:i/>
          <w:lang w:val="pl-PL"/>
        </w:rPr>
      </w:pPr>
    </w:p>
    <w:tbl>
      <w:tblPr>
        <w:tblpPr w:leftFromText="141" w:rightFromText="141" w:topFromText="120" w:vertAnchor="text" w:horzAnchor="margin" w:tblpY="-73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1"/>
        <w:gridCol w:w="6668"/>
        <w:gridCol w:w="1663"/>
      </w:tblGrid>
      <w:tr w:rsidR="00DE326C" w:rsidRPr="00951D82" w:rsidTr="00784E84">
        <w:trPr>
          <w:cantSplit/>
          <w:trHeight w:val="684"/>
        </w:trPr>
        <w:tc>
          <w:tcPr>
            <w:tcW w:w="4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DE326C" w:rsidRPr="00951D82" w:rsidRDefault="00DE326C" w:rsidP="00784E84">
            <w:pPr>
              <w:shd w:val="clear" w:color="auto" w:fill="F2F2F2"/>
              <w:jc w:val="center"/>
              <w:rPr>
                <w:i/>
              </w:rPr>
            </w:pPr>
            <w:r w:rsidRPr="00951D82">
              <w:rPr>
                <w:i/>
                <w:szCs w:val="24"/>
              </w:rPr>
              <w:object w:dxaOrig="735" w:dyaOrig="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05pt;height:31.7pt" o:ole="" fillcolor="window">
                  <v:imagedata r:id="rId5" o:title=""/>
                </v:shape>
                <o:OLEObject Type="Embed" ProgID="PBrush" ShapeID="_x0000_i1025" DrawAspect="Content" ObjectID="_1631100672" r:id="rId6"/>
              </w:object>
            </w:r>
          </w:p>
        </w:tc>
        <w:tc>
          <w:tcPr>
            <w:tcW w:w="3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E326C" w:rsidRPr="00951D82" w:rsidRDefault="00DE326C" w:rsidP="00784E84">
            <w:pPr>
              <w:shd w:val="clear" w:color="auto" w:fill="F2F2F2"/>
              <w:snapToGrid w:val="0"/>
              <w:jc w:val="center"/>
              <w:rPr>
                <w:i/>
                <w:lang w:val="pl-PL"/>
              </w:rPr>
            </w:pPr>
            <w:r w:rsidRPr="00951D82">
              <w:rPr>
                <w:i/>
                <w:lang w:val="pl-PL"/>
              </w:rPr>
              <w:t xml:space="preserve">ZASADY ŚRODOWISKOWE I BHP </w:t>
            </w:r>
          </w:p>
          <w:p w:rsidR="00DE326C" w:rsidRPr="00951D82" w:rsidRDefault="00DE326C" w:rsidP="00784E84">
            <w:pPr>
              <w:shd w:val="clear" w:color="auto" w:fill="F2F2F2"/>
              <w:snapToGrid w:val="0"/>
              <w:jc w:val="center"/>
              <w:rPr>
                <w:i/>
                <w:lang w:val="pl-PL"/>
              </w:rPr>
            </w:pPr>
            <w:r w:rsidRPr="00951D82">
              <w:rPr>
                <w:i/>
                <w:lang w:val="pl-PL"/>
              </w:rPr>
              <w:t>DLA FIRM ZEWNĘTRZNYCH / WYKONAWCÓW</w:t>
            </w:r>
          </w:p>
          <w:p w:rsidR="00DE326C" w:rsidRPr="00951D82" w:rsidRDefault="00DE326C" w:rsidP="00784E84">
            <w:pPr>
              <w:shd w:val="clear" w:color="auto" w:fill="F2F2F2"/>
              <w:jc w:val="center"/>
              <w:rPr>
                <w:bCs/>
                <w:i/>
                <w:smallCaps/>
                <w:sz w:val="32"/>
                <w:szCs w:val="32"/>
                <w:lang w:val="pl-PL"/>
              </w:rPr>
            </w:pPr>
          </w:p>
        </w:tc>
        <w:tc>
          <w:tcPr>
            <w:tcW w:w="8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DE326C" w:rsidRPr="00951D82" w:rsidRDefault="00DE326C" w:rsidP="00784E84">
            <w:pPr>
              <w:pStyle w:val="iso1"/>
              <w:shd w:val="clear" w:color="auto" w:fill="F2F2F2"/>
              <w:spacing w:line="240" w:lineRule="auto"/>
              <w:ind w:left="0" w:firstLine="0"/>
              <w:jc w:val="center"/>
              <w:rPr>
                <w:b w:val="0"/>
                <w:bCs/>
                <w:i/>
                <w:color w:val="auto"/>
                <w:sz w:val="20"/>
                <w:lang w:val="en-US"/>
              </w:rPr>
            </w:pPr>
            <w:r w:rsidRPr="00951D82">
              <w:rPr>
                <w:b w:val="0"/>
                <w:bCs/>
                <w:i/>
                <w:color w:val="auto"/>
                <w:sz w:val="20"/>
                <w:lang w:val="en-US"/>
              </w:rPr>
              <w:t>ISO 9001:2008</w:t>
            </w:r>
          </w:p>
          <w:p w:rsidR="00DE326C" w:rsidRPr="00951D82" w:rsidRDefault="00DE326C" w:rsidP="00784E84">
            <w:pPr>
              <w:pStyle w:val="iso1"/>
              <w:shd w:val="clear" w:color="auto" w:fill="F2F2F2"/>
              <w:spacing w:line="240" w:lineRule="auto"/>
              <w:ind w:left="0" w:firstLine="0"/>
              <w:jc w:val="center"/>
              <w:rPr>
                <w:b w:val="0"/>
                <w:bCs/>
                <w:i/>
                <w:color w:val="auto"/>
                <w:sz w:val="20"/>
                <w:lang w:val="en-US"/>
              </w:rPr>
            </w:pPr>
            <w:r w:rsidRPr="00951D82">
              <w:rPr>
                <w:b w:val="0"/>
                <w:bCs/>
                <w:i/>
                <w:color w:val="auto"/>
                <w:sz w:val="20"/>
                <w:lang w:val="en-US"/>
              </w:rPr>
              <w:t>ISO 14001:2004</w:t>
            </w:r>
          </w:p>
          <w:p w:rsidR="00DE326C" w:rsidRPr="00951D82" w:rsidRDefault="00DE326C" w:rsidP="00784E84">
            <w:pPr>
              <w:shd w:val="clear" w:color="auto" w:fill="F2F2F2"/>
              <w:jc w:val="center"/>
              <w:rPr>
                <w:i/>
              </w:rPr>
            </w:pPr>
            <w:r w:rsidRPr="00951D82">
              <w:rPr>
                <w:bCs/>
                <w:i/>
                <w:sz w:val="20"/>
              </w:rPr>
              <w:t>PN-N 18001:2004</w:t>
            </w:r>
          </w:p>
        </w:tc>
      </w:tr>
      <w:tr w:rsidR="00DE326C" w:rsidRPr="00951D82" w:rsidTr="00784E84">
        <w:trPr>
          <w:trHeight w:hRule="exact" w:val="346"/>
        </w:trPr>
        <w:tc>
          <w:tcPr>
            <w:tcW w:w="4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DE326C" w:rsidRPr="00951D82" w:rsidRDefault="00DE326C" w:rsidP="00784E84">
            <w:pPr>
              <w:rPr>
                <w:i/>
                <w:smallCaps/>
              </w:rPr>
            </w:pPr>
            <w:r w:rsidRPr="00951D82">
              <w:rPr>
                <w:i/>
                <w:smallCaps/>
              </w:rPr>
              <w:t>PR 1.1</w:t>
            </w:r>
          </w:p>
        </w:tc>
        <w:tc>
          <w:tcPr>
            <w:tcW w:w="3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DE326C" w:rsidRPr="00951D82" w:rsidRDefault="00DE326C" w:rsidP="00784E84">
            <w:pPr>
              <w:jc w:val="center"/>
              <w:rPr>
                <w:i/>
                <w:smallCaps/>
              </w:rPr>
            </w:pPr>
            <w:proofErr w:type="spellStart"/>
            <w:r w:rsidRPr="00951D82">
              <w:rPr>
                <w:i/>
                <w:smallCaps/>
              </w:rPr>
              <w:t>Zarządzanie</w:t>
            </w:r>
            <w:proofErr w:type="spellEnd"/>
            <w:r w:rsidRPr="00951D82">
              <w:rPr>
                <w:i/>
                <w:smallCaps/>
              </w:rPr>
              <w:t xml:space="preserve"> </w:t>
            </w:r>
            <w:proofErr w:type="spellStart"/>
            <w:r w:rsidRPr="00951D82">
              <w:rPr>
                <w:i/>
                <w:smallCaps/>
              </w:rPr>
              <w:t>środowiskowe</w:t>
            </w:r>
            <w:proofErr w:type="spellEnd"/>
          </w:p>
        </w:tc>
        <w:tc>
          <w:tcPr>
            <w:tcW w:w="8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DE326C" w:rsidRPr="00951D82" w:rsidRDefault="00DE326C" w:rsidP="00784E84">
            <w:pPr>
              <w:jc w:val="center"/>
              <w:rPr>
                <w:i/>
                <w:smallCaps/>
                <w:sz w:val="20"/>
              </w:rPr>
            </w:pPr>
            <w:r w:rsidRPr="00951D82">
              <w:rPr>
                <w:i/>
                <w:smallCaps/>
                <w:sz w:val="20"/>
              </w:rPr>
              <w:t>PR1.1_PŚ3_z2_</w:t>
            </w:r>
            <w:r w:rsidRPr="00951D82">
              <w:rPr>
                <w:i/>
                <w:smallCaps/>
                <w:sz w:val="18"/>
                <w:szCs w:val="18"/>
              </w:rPr>
              <w:t>w</w:t>
            </w:r>
            <w:r w:rsidRPr="00951D82">
              <w:rPr>
                <w:i/>
                <w:smallCaps/>
                <w:sz w:val="20"/>
              </w:rPr>
              <w:t>2</w:t>
            </w:r>
          </w:p>
        </w:tc>
      </w:tr>
    </w:tbl>
    <w:p w:rsidR="00DE326C" w:rsidRPr="00951D82" w:rsidRDefault="00DE326C" w:rsidP="00DE326C">
      <w:pPr>
        <w:pStyle w:val="Tekstpodstawowy"/>
        <w:ind w:left="284" w:hanging="426"/>
        <w:rPr>
          <w:i/>
          <w:sz w:val="19"/>
          <w:szCs w:val="19"/>
          <w:lang w:val="pl-PL"/>
        </w:rPr>
      </w:pPr>
      <w:r w:rsidRPr="00951D82">
        <w:rPr>
          <w:i/>
          <w:sz w:val="19"/>
          <w:szCs w:val="19"/>
          <w:lang w:val="pl-PL"/>
        </w:rPr>
        <w:t xml:space="preserve">1.  Podmiot zewnętrzny związany z umową ze Szpitalem, zobowiązany jest do przestrzegania wymagań określonych w systemie zarządzania środowiskowego wg ISO 14001 oraz w systemie zarządzania bezpieczeństwem i higieną pracy </w:t>
      </w:r>
      <w:proofErr w:type="spellStart"/>
      <w:r w:rsidRPr="00951D82">
        <w:rPr>
          <w:i/>
          <w:sz w:val="19"/>
          <w:szCs w:val="19"/>
          <w:lang w:val="pl-PL"/>
        </w:rPr>
        <w:t>PN-N</w:t>
      </w:r>
      <w:proofErr w:type="spellEnd"/>
      <w:r w:rsidRPr="00951D82">
        <w:rPr>
          <w:i/>
          <w:sz w:val="19"/>
          <w:szCs w:val="19"/>
          <w:lang w:val="pl-PL"/>
        </w:rPr>
        <w:t xml:space="preserve"> 18001,a w szczególności:</w:t>
      </w:r>
    </w:p>
    <w:p w:rsidR="00DE326C" w:rsidRPr="00951D82" w:rsidRDefault="00DE326C" w:rsidP="00DE326C">
      <w:pPr>
        <w:widowControl/>
        <w:numPr>
          <w:ilvl w:val="1"/>
          <w:numId w:val="1"/>
        </w:numPr>
        <w:tabs>
          <w:tab w:val="clear" w:pos="1440"/>
          <w:tab w:val="num" w:pos="-1843"/>
          <w:tab w:val="num" w:pos="142"/>
        </w:tabs>
        <w:suppressAutoHyphens w:val="0"/>
        <w:ind w:left="284" w:hanging="284"/>
        <w:jc w:val="both"/>
        <w:rPr>
          <w:i/>
          <w:sz w:val="19"/>
          <w:szCs w:val="19"/>
          <w:lang w:val="pl-PL"/>
        </w:rPr>
      </w:pPr>
      <w:r w:rsidRPr="00951D82">
        <w:rPr>
          <w:i/>
          <w:sz w:val="19"/>
          <w:szCs w:val="19"/>
          <w:lang w:val="pl-PL"/>
        </w:rPr>
        <w:t>realizacji zadania w sposób najmniej uciążliwy dla środowiska w tym racjonalnego korzystania z wody, energii elektrycznej, zapobiegania zanieczyszczeniom oraz ochrony terenów zielonych,</w:t>
      </w:r>
    </w:p>
    <w:p w:rsidR="00DE326C" w:rsidRPr="00951D82" w:rsidRDefault="00DE326C" w:rsidP="00DE326C">
      <w:pPr>
        <w:widowControl/>
        <w:numPr>
          <w:ilvl w:val="1"/>
          <w:numId w:val="1"/>
        </w:numPr>
        <w:tabs>
          <w:tab w:val="clear" w:pos="1440"/>
          <w:tab w:val="num" w:pos="-1843"/>
          <w:tab w:val="num" w:pos="142"/>
        </w:tabs>
        <w:suppressAutoHyphens w:val="0"/>
        <w:ind w:left="284" w:hanging="284"/>
        <w:jc w:val="both"/>
        <w:rPr>
          <w:i/>
          <w:sz w:val="19"/>
          <w:szCs w:val="19"/>
        </w:rPr>
      </w:pPr>
      <w:proofErr w:type="spellStart"/>
      <w:r w:rsidRPr="00951D82">
        <w:rPr>
          <w:i/>
          <w:sz w:val="19"/>
          <w:szCs w:val="19"/>
        </w:rPr>
        <w:t>właściwej</w:t>
      </w:r>
      <w:proofErr w:type="spellEnd"/>
      <w:r w:rsidRPr="00951D82">
        <w:rPr>
          <w:i/>
          <w:sz w:val="19"/>
          <w:szCs w:val="19"/>
        </w:rPr>
        <w:t xml:space="preserve"> </w:t>
      </w:r>
      <w:proofErr w:type="spellStart"/>
      <w:r w:rsidRPr="00951D82">
        <w:rPr>
          <w:i/>
          <w:sz w:val="19"/>
          <w:szCs w:val="19"/>
        </w:rPr>
        <w:t>gospodarki</w:t>
      </w:r>
      <w:proofErr w:type="spellEnd"/>
      <w:r w:rsidRPr="00951D82">
        <w:rPr>
          <w:i/>
          <w:sz w:val="19"/>
          <w:szCs w:val="19"/>
        </w:rPr>
        <w:t xml:space="preserve"> </w:t>
      </w:r>
      <w:proofErr w:type="spellStart"/>
      <w:r w:rsidRPr="00951D82">
        <w:rPr>
          <w:i/>
          <w:sz w:val="19"/>
          <w:szCs w:val="19"/>
        </w:rPr>
        <w:t>odpadami</w:t>
      </w:r>
      <w:proofErr w:type="spellEnd"/>
      <w:r w:rsidRPr="00951D82">
        <w:rPr>
          <w:i/>
          <w:sz w:val="19"/>
          <w:szCs w:val="19"/>
        </w:rPr>
        <w:t>:</w:t>
      </w:r>
    </w:p>
    <w:p w:rsidR="00DE326C" w:rsidRPr="00951D82" w:rsidRDefault="00DE326C" w:rsidP="00DE326C">
      <w:pPr>
        <w:widowControl/>
        <w:numPr>
          <w:ilvl w:val="0"/>
          <w:numId w:val="2"/>
        </w:numPr>
        <w:tabs>
          <w:tab w:val="num" w:pos="-1843"/>
        </w:tabs>
        <w:suppressAutoHyphens w:val="0"/>
        <w:ind w:left="284" w:hanging="284"/>
        <w:jc w:val="both"/>
        <w:rPr>
          <w:i/>
          <w:sz w:val="19"/>
          <w:szCs w:val="19"/>
          <w:lang w:val="pl-PL"/>
        </w:rPr>
      </w:pPr>
      <w:r w:rsidRPr="00951D82">
        <w:rPr>
          <w:i/>
          <w:sz w:val="19"/>
          <w:szCs w:val="19"/>
          <w:lang w:val="pl-PL"/>
        </w:rPr>
        <w:t>prowadzenia segregacji odpadów w miejscu ich powstawania;</w:t>
      </w:r>
    </w:p>
    <w:p w:rsidR="00DE326C" w:rsidRPr="00951D82" w:rsidRDefault="00DE326C" w:rsidP="00DE326C">
      <w:pPr>
        <w:widowControl/>
        <w:numPr>
          <w:ilvl w:val="0"/>
          <w:numId w:val="2"/>
        </w:numPr>
        <w:tabs>
          <w:tab w:val="num" w:pos="-1843"/>
        </w:tabs>
        <w:suppressAutoHyphens w:val="0"/>
        <w:ind w:left="284" w:hanging="284"/>
        <w:jc w:val="both"/>
        <w:rPr>
          <w:i/>
          <w:sz w:val="19"/>
          <w:szCs w:val="19"/>
          <w:lang w:val="pl-PL"/>
        </w:rPr>
      </w:pPr>
      <w:r w:rsidRPr="00951D82">
        <w:rPr>
          <w:i/>
          <w:sz w:val="19"/>
          <w:szCs w:val="19"/>
          <w:lang w:val="pl-PL"/>
        </w:rPr>
        <w:t>gromadzenia wytworzonych odpadów w wyznaczonych, oznakowanych i zabezpieczonych miejscach;</w:t>
      </w:r>
    </w:p>
    <w:p w:rsidR="00DE326C" w:rsidRPr="00951D82" w:rsidRDefault="00DE326C" w:rsidP="00DE326C">
      <w:pPr>
        <w:widowControl/>
        <w:numPr>
          <w:ilvl w:val="0"/>
          <w:numId w:val="2"/>
        </w:numPr>
        <w:tabs>
          <w:tab w:val="num" w:pos="-1843"/>
        </w:tabs>
        <w:suppressAutoHyphens w:val="0"/>
        <w:ind w:left="284" w:hanging="284"/>
        <w:jc w:val="both"/>
        <w:rPr>
          <w:i/>
          <w:sz w:val="19"/>
          <w:szCs w:val="19"/>
          <w:lang w:val="pl-PL"/>
        </w:rPr>
      </w:pPr>
      <w:r w:rsidRPr="00951D82">
        <w:rPr>
          <w:i/>
          <w:sz w:val="19"/>
          <w:szCs w:val="19"/>
          <w:lang w:val="pl-PL"/>
        </w:rPr>
        <w:t>nie dopuszczania do przepełniania się pojemników/kontenerów na odpady;</w:t>
      </w:r>
    </w:p>
    <w:p w:rsidR="00DE326C" w:rsidRPr="00951D82" w:rsidRDefault="00DE326C" w:rsidP="00DE326C">
      <w:pPr>
        <w:widowControl/>
        <w:numPr>
          <w:ilvl w:val="0"/>
          <w:numId w:val="2"/>
        </w:numPr>
        <w:tabs>
          <w:tab w:val="num" w:pos="-1843"/>
        </w:tabs>
        <w:suppressAutoHyphens w:val="0"/>
        <w:ind w:left="284" w:hanging="284"/>
        <w:jc w:val="both"/>
        <w:rPr>
          <w:i/>
          <w:sz w:val="19"/>
          <w:szCs w:val="19"/>
          <w:lang w:val="pl-PL"/>
        </w:rPr>
      </w:pPr>
      <w:r w:rsidRPr="00951D82">
        <w:rPr>
          <w:i/>
          <w:sz w:val="19"/>
          <w:szCs w:val="19"/>
          <w:lang w:val="pl-PL"/>
        </w:rPr>
        <w:t>nie dopuszczania do mieszania odpadów niebezpiecznych z innymi niż niebezpieczne;</w:t>
      </w:r>
    </w:p>
    <w:p w:rsidR="00DE326C" w:rsidRPr="00951D82" w:rsidRDefault="00DE326C" w:rsidP="00DE326C">
      <w:pPr>
        <w:widowControl/>
        <w:numPr>
          <w:ilvl w:val="0"/>
          <w:numId w:val="2"/>
        </w:numPr>
        <w:tabs>
          <w:tab w:val="num" w:pos="-1843"/>
        </w:tabs>
        <w:suppressAutoHyphens w:val="0"/>
        <w:ind w:left="284" w:hanging="284"/>
        <w:jc w:val="both"/>
        <w:rPr>
          <w:i/>
          <w:sz w:val="19"/>
          <w:szCs w:val="19"/>
          <w:lang w:val="pl-PL"/>
        </w:rPr>
      </w:pPr>
      <w:r w:rsidRPr="00951D82">
        <w:rPr>
          <w:i/>
          <w:sz w:val="19"/>
          <w:szCs w:val="19"/>
          <w:lang w:val="pl-PL"/>
        </w:rPr>
        <w:t>stosowania się do aktualnych wymagań prawnych (m.in. posiadania, o ile są wymagane, stosownych decyzji/pozwoleń);</w:t>
      </w:r>
    </w:p>
    <w:p w:rsidR="00DE326C" w:rsidRPr="00951D82" w:rsidRDefault="00DE326C" w:rsidP="00DE326C">
      <w:pPr>
        <w:pStyle w:val="Akapitzlist"/>
        <w:numPr>
          <w:ilvl w:val="0"/>
          <w:numId w:val="2"/>
        </w:numPr>
        <w:tabs>
          <w:tab w:val="num" w:pos="-1843"/>
          <w:tab w:val="left" w:pos="360"/>
        </w:tabs>
        <w:ind w:left="284" w:hanging="284"/>
        <w:contextualSpacing w:val="0"/>
        <w:jc w:val="both"/>
        <w:rPr>
          <w:i/>
          <w:sz w:val="19"/>
          <w:szCs w:val="19"/>
        </w:rPr>
      </w:pPr>
      <w:r w:rsidRPr="00951D82">
        <w:rPr>
          <w:i/>
          <w:sz w:val="19"/>
          <w:szCs w:val="19"/>
        </w:rPr>
        <w:t>posiadanie odpowiedniej dokumentacji potwierdzającej unieszkodliwienie wytworzonych odpadów;</w:t>
      </w:r>
    </w:p>
    <w:p w:rsidR="00DE326C" w:rsidRPr="00951D82" w:rsidRDefault="00DE326C" w:rsidP="00DE326C">
      <w:pPr>
        <w:widowControl/>
        <w:numPr>
          <w:ilvl w:val="0"/>
          <w:numId w:val="2"/>
        </w:numPr>
        <w:tabs>
          <w:tab w:val="num" w:pos="-1843"/>
        </w:tabs>
        <w:suppressAutoHyphens w:val="0"/>
        <w:ind w:left="284" w:hanging="284"/>
        <w:jc w:val="both"/>
        <w:rPr>
          <w:i/>
          <w:sz w:val="19"/>
          <w:szCs w:val="19"/>
          <w:lang w:val="pl-PL"/>
        </w:rPr>
      </w:pPr>
      <w:r w:rsidRPr="00951D82">
        <w:rPr>
          <w:i/>
          <w:sz w:val="19"/>
          <w:szCs w:val="19"/>
          <w:lang w:val="pl-PL"/>
        </w:rPr>
        <w:t>za odpady wytworzone w czasie  realizacji umowy odpowiada Wykonawca/Dzierżawca, w  tym za systematyczny wywóz odpadów powstałych w czasie realizacji umowy oraz po zakończeniu działalności (chyba, że umowa stanowi inaczej);</w:t>
      </w:r>
    </w:p>
    <w:p w:rsidR="00DE326C" w:rsidRPr="00951D82" w:rsidRDefault="00DE326C" w:rsidP="00DE326C">
      <w:pPr>
        <w:widowControl/>
        <w:numPr>
          <w:ilvl w:val="0"/>
          <w:numId w:val="2"/>
        </w:numPr>
        <w:tabs>
          <w:tab w:val="num" w:pos="-1843"/>
        </w:tabs>
        <w:suppressAutoHyphens w:val="0"/>
        <w:ind w:left="284" w:hanging="284"/>
        <w:jc w:val="both"/>
        <w:rPr>
          <w:i/>
          <w:sz w:val="19"/>
          <w:szCs w:val="19"/>
          <w:lang w:val="pl-PL"/>
        </w:rPr>
      </w:pPr>
      <w:r w:rsidRPr="00951D82">
        <w:rPr>
          <w:i/>
          <w:sz w:val="19"/>
          <w:szCs w:val="19"/>
          <w:lang w:val="pl-PL"/>
        </w:rPr>
        <w:t>w przypadku powstania odpadów typu złom, Wykonawca zobowiązany jest poinformować o tym fakcie Dział Administracyjno-Techniczny Zamawiającego oraz postępować wg jego wytycznych (sprzedaż odpadu i wniesienie opłaty do kasy Zamawiającego lub pozostawienie zabezpieczonego odpadu w miejscu wyznaczonym).</w:t>
      </w:r>
    </w:p>
    <w:p w:rsidR="00DE326C" w:rsidRPr="00951D82" w:rsidRDefault="00DE326C" w:rsidP="00DE326C">
      <w:pPr>
        <w:widowControl/>
        <w:numPr>
          <w:ilvl w:val="1"/>
          <w:numId w:val="1"/>
        </w:numPr>
        <w:tabs>
          <w:tab w:val="clear" w:pos="1440"/>
          <w:tab w:val="num" w:pos="-1843"/>
        </w:tabs>
        <w:suppressAutoHyphens w:val="0"/>
        <w:ind w:left="284" w:hanging="284"/>
        <w:jc w:val="both"/>
        <w:rPr>
          <w:i/>
          <w:sz w:val="19"/>
          <w:szCs w:val="19"/>
          <w:lang w:val="pl-PL"/>
        </w:rPr>
      </w:pPr>
      <w:r w:rsidRPr="00951D82">
        <w:rPr>
          <w:i/>
          <w:sz w:val="19"/>
          <w:szCs w:val="19"/>
          <w:lang w:val="pl-PL"/>
        </w:rPr>
        <w:t>realizacji następujących zadań w zakresie bezpieczeństwa i higieny pracy oraz ochrony przeciwpożarowej:</w:t>
      </w:r>
    </w:p>
    <w:p w:rsidR="00DE326C" w:rsidRPr="00951D82" w:rsidRDefault="00DE326C" w:rsidP="00DE326C">
      <w:pPr>
        <w:pStyle w:val="Tekstpodstawowy"/>
        <w:widowControl/>
        <w:numPr>
          <w:ilvl w:val="0"/>
          <w:numId w:val="3"/>
        </w:numPr>
        <w:tabs>
          <w:tab w:val="num" w:pos="-1843"/>
        </w:tabs>
        <w:spacing w:after="0"/>
        <w:ind w:left="284" w:hanging="284"/>
        <w:jc w:val="both"/>
        <w:rPr>
          <w:i/>
          <w:sz w:val="19"/>
          <w:szCs w:val="19"/>
          <w:lang w:val="pl-PL"/>
        </w:rPr>
      </w:pPr>
      <w:r w:rsidRPr="00951D82">
        <w:rPr>
          <w:i/>
          <w:sz w:val="19"/>
          <w:szCs w:val="19"/>
          <w:lang w:val="pl-PL"/>
        </w:rPr>
        <w:t>podmiot zewnętrzny przedstawia na żądanie do wglądu przedstawicielowi Zamawiającego – Kierownikowi Działu Ochrony Pracy, uprawnienia i przeszkolenia personelu w zakresie bezpieczeństwa i higieny pracy;</w:t>
      </w:r>
    </w:p>
    <w:p w:rsidR="00DE326C" w:rsidRPr="00951D82" w:rsidRDefault="00DE326C" w:rsidP="00DE326C">
      <w:pPr>
        <w:pStyle w:val="Tekstpodstawowy"/>
        <w:widowControl/>
        <w:numPr>
          <w:ilvl w:val="0"/>
          <w:numId w:val="3"/>
        </w:numPr>
        <w:tabs>
          <w:tab w:val="num" w:pos="-1843"/>
        </w:tabs>
        <w:spacing w:after="0"/>
        <w:ind w:left="284" w:hanging="284"/>
        <w:jc w:val="both"/>
        <w:rPr>
          <w:i/>
          <w:sz w:val="19"/>
          <w:szCs w:val="19"/>
          <w:lang w:val="pl-PL"/>
        </w:rPr>
      </w:pPr>
      <w:r w:rsidRPr="00951D82">
        <w:rPr>
          <w:i/>
          <w:sz w:val="19"/>
          <w:szCs w:val="19"/>
          <w:lang w:val="pl-PL"/>
        </w:rPr>
        <w:t>podmiot zewnętrzny organizuje pracę swoich pracowników w sposób spełniający zasady bezpieczeństwa i higieny pracy, w tym wyposaża pracowników w odzież i obuwie robocze oraz środki ochrony indywidualnej  oraz w wyznaczonych porach roku zapewnia napoje i posiłki profilaktyczne;</w:t>
      </w:r>
    </w:p>
    <w:p w:rsidR="00DE326C" w:rsidRPr="00951D82" w:rsidRDefault="00DE326C" w:rsidP="00DE326C">
      <w:pPr>
        <w:pStyle w:val="Tekstpodstawowy"/>
        <w:widowControl/>
        <w:numPr>
          <w:ilvl w:val="0"/>
          <w:numId w:val="3"/>
        </w:numPr>
        <w:tabs>
          <w:tab w:val="num" w:pos="-1843"/>
        </w:tabs>
        <w:spacing w:after="0"/>
        <w:ind w:left="284" w:hanging="284"/>
        <w:jc w:val="both"/>
        <w:rPr>
          <w:i/>
          <w:sz w:val="19"/>
          <w:szCs w:val="19"/>
          <w:lang w:val="pl-PL"/>
        </w:rPr>
      </w:pPr>
      <w:r w:rsidRPr="00951D82">
        <w:rPr>
          <w:i/>
          <w:sz w:val="19"/>
          <w:szCs w:val="19"/>
          <w:lang w:val="pl-PL"/>
        </w:rPr>
        <w:t>podmiot zewnętrzny rejestruje wypadki przy pracy, choroby zawodowe i zdarzenia potencjalnie wypadkowe wśród swoich pracowników podczas wykonywania pracy na rzecz Zamawiającego.</w:t>
      </w:r>
    </w:p>
    <w:p w:rsidR="00DE326C" w:rsidRPr="00951D82" w:rsidRDefault="00DE326C" w:rsidP="00DE326C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-1843"/>
          <w:tab w:val="num" w:pos="284"/>
        </w:tabs>
        <w:spacing w:after="0"/>
        <w:ind w:left="284" w:hanging="284"/>
        <w:jc w:val="both"/>
        <w:rPr>
          <w:i/>
          <w:sz w:val="19"/>
          <w:szCs w:val="19"/>
          <w:lang w:val="pl-PL"/>
        </w:rPr>
      </w:pPr>
      <w:r w:rsidRPr="00951D82">
        <w:rPr>
          <w:i/>
          <w:sz w:val="19"/>
          <w:szCs w:val="19"/>
          <w:lang w:val="pl-PL"/>
        </w:rPr>
        <w:t>Na terenie Szpitala bezwzględnie zabrania się:</w:t>
      </w:r>
    </w:p>
    <w:p w:rsidR="00DE326C" w:rsidRPr="00951D82" w:rsidRDefault="00DE326C" w:rsidP="00DE326C">
      <w:pPr>
        <w:pStyle w:val="Tekstpodstawowy"/>
        <w:widowControl/>
        <w:numPr>
          <w:ilvl w:val="0"/>
          <w:numId w:val="4"/>
        </w:numPr>
        <w:tabs>
          <w:tab w:val="num" w:pos="-1843"/>
        </w:tabs>
        <w:spacing w:after="0"/>
        <w:ind w:left="284" w:hanging="284"/>
        <w:jc w:val="both"/>
        <w:rPr>
          <w:i/>
          <w:sz w:val="19"/>
          <w:szCs w:val="19"/>
          <w:lang w:val="pl-PL"/>
        </w:rPr>
      </w:pPr>
      <w:r w:rsidRPr="00951D82">
        <w:rPr>
          <w:i/>
          <w:sz w:val="19"/>
          <w:szCs w:val="19"/>
          <w:lang w:val="pl-PL"/>
        </w:rPr>
        <w:t>składowania substancji mogących zanieczyścić powietrze atmosferyczne, wodę, glebę. W przypadku gdy substancje te służą do wykonywania usług, szczegóły ich składowania, stosowania  i zabezpieczenia należy uzgodnić z przedstawicielem Działu Administracyjno-Technicznego Szpitala lub Inspektorem ds. Ochrony Środowiska;</w:t>
      </w:r>
    </w:p>
    <w:p w:rsidR="00DE326C" w:rsidRPr="00951D82" w:rsidRDefault="00DE326C" w:rsidP="00DE326C">
      <w:pPr>
        <w:pStyle w:val="Tekstpodstawowy"/>
        <w:widowControl/>
        <w:numPr>
          <w:ilvl w:val="0"/>
          <w:numId w:val="4"/>
        </w:numPr>
        <w:tabs>
          <w:tab w:val="num" w:pos="-1843"/>
        </w:tabs>
        <w:spacing w:after="0"/>
        <w:ind w:left="284" w:hanging="284"/>
        <w:jc w:val="both"/>
        <w:rPr>
          <w:i/>
          <w:sz w:val="19"/>
          <w:szCs w:val="19"/>
          <w:lang w:val="pl-PL"/>
        </w:rPr>
      </w:pPr>
      <w:r w:rsidRPr="00951D82">
        <w:rPr>
          <w:i/>
          <w:sz w:val="19"/>
          <w:szCs w:val="19"/>
          <w:lang w:val="pl-PL"/>
        </w:rPr>
        <w:t>mycia pojazdów i spalania odpadów;</w:t>
      </w:r>
    </w:p>
    <w:p w:rsidR="00DE326C" w:rsidRPr="00951D82" w:rsidRDefault="00DE326C" w:rsidP="00DE326C">
      <w:pPr>
        <w:pStyle w:val="Tekstpodstawowy"/>
        <w:widowControl/>
        <w:numPr>
          <w:ilvl w:val="0"/>
          <w:numId w:val="4"/>
        </w:numPr>
        <w:tabs>
          <w:tab w:val="num" w:pos="-1843"/>
        </w:tabs>
        <w:spacing w:after="0"/>
        <w:ind w:left="284" w:hanging="284"/>
        <w:jc w:val="both"/>
        <w:rPr>
          <w:i/>
          <w:sz w:val="19"/>
          <w:szCs w:val="19"/>
          <w:lang w:val="pl-PL"/>
        </w:rPr>
      </w:pPr>
      <w:r w:rsidRPr="00951D82">
        <w:rPr>
          <w:i/>
          <w:sz w:val="19"/>
          <w:szCs w:val="19"/>
          <w:lang w:val="pl-PL"/>
        </w:rPr>
        <w:t>wylewania żrących, trujących oraz innych niebezpiecznych substancji, płynów do kanalizacji lub bezpośrednio do ziemi;</w:t>
      </w:r>
    </w:p>
    <w:p w:rsidR="00DE326C" w:rsidRPr="00951D82" w:rsidRDefault="00DE326C" w:rsidP="00DE326C">
      <w:pPr>
        <w:pStyle w:val="Tekstpodstawowy"/>
        <w:widowControl/>
        <w:numPr>
          <w:ilvl w:val="0"/>
          <w:numId w:val="4"/>
        </w:numPr>
        <w:tabs>
          <w:tab w:val="num" w:pos="-1843"/>
        </w:tabs>
        <w:spacing w:after="0"/>
        <w:ind w:left="284" w:hanging="284"/>
        <w:jc w:val="both"/>
        <w:rPr>
          <w:i/>
          <w:sz w:val="19"/>
          <w:szCs w:val="19"/>
          <w:lang w:val="pl-PL"/>
        </w:rPr>
      </w:pPr>
      <w:r w:rsidRPr="00951D82">
        <w:rPr>
          <w:i/>
          <w:sz w:val="19"/>
          <w:szCs w:val="19"/>
          <w:lang w:val="pl-PL"/>
        </w:rPr>
        <w:t>palenia tytoniu i używania otwartego ognia.</w:t>
      </w:r>
    </w:p>
    <w:p w:rsidR="00DE326C" w:rsidRPr="00951D82" w:rsidRDefault="00DE326C" w:rsidP="00DE326C">
      <w:pPr>
        <w:pStyle w:val="Akapitzlist"/>
        <w:numPr>
          <w:ilvl w:val="0"/>
          <w:numId w:val="1"/>
        </w:numPr>
        <w:tabs>
          <w:tab w:val="clear" w:pos="720"/>
          <w:tab w:val="num" w:pos="-1843"/>
        </w:tabs>
        <w:ind w:left="284" w:hanging="284"/>
        <w:contextualSpacing w:val="0"/>
        <w:jc w:val="both"/>
        <w:rPr>
          <w:i/>
          <w:sz w:val="19"/>
          <w:szCs w:val="19"/>
        </w:rPr>
      </w:pPr>
      <w:r w:rsidRPr="00951D82">
        <w:rPr>
          <w:i/>
          <w:sz w:val="19"/>
          <w:szCs w:val="19"/>
        </w:rPr>
        <w:t xml:space="preserve">Podmiot zewnętrzny związany umową ze Szpitalem zobowiązany jest do każdorazowego informowania o zaistniałych awariach środowiskowych przedstawiciela Działu Administracyjno – Technicznego Szpitala lub Inspektora ds. Ochrony Środowiska. W razie wystąpienia awarii należy zastosować natychmiastowe czynności minimalizujących skażenie środowiska. </w:t>
      </w:r>
    </w:p>
    <w:p w:rsidR="00DE326C" w:rsidRPr="00951D82" w:rsidRDefault="00DE326C" w:rsidP="00DE326C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-1843"/>
        </w:tabs>
        <w:spacing w:after="0"/>
        <w:ind w:left="284" w:hanging="284"/>
        <w:jc w:val="both"/>
        <w:rPr>
          <w:i/>
          <w:sz w:val="19"/>
          <w:szCs w:val="19"/>
          <w:lang w:val="pl-PL"/>
        </w:rPr>
      </w:pPr>
      <w:r w:rsidRPr="00951D82">
        <w:rPr>
          <w:i/>
          <w:sz w:val="19"/>
          <w:szCs w:val="19"/>
          <w:lang w:val="pl-PL"/>
        </w:rPr>
        <w:t>Przedstawiciel podmiotu zewnętrznego zobowiązany jest przeprowadzić szkolenie wśród podległych pracowników wykonujących usługę  w zakresie wymienionych powyżej zasad oraz przestrzegać przepisów przeciwpożarowych obowiązujących na terenie Zamawiającego.</w:t>
      </w:r>
    </w:p>
    <w:p w:rsidR="00DE326C" w:rsidRPr="00951D82" w:rsidRDefault="00DE326C" w:rsidP="00DE326C">
      <w:pPr>
        <w:pStyle w:val="Akapitzlist"/>
        <w:numPr>
          <w:ilvl w:val="0"/>
          <w:numId w:val="1"/>
        </w:numPr>
        <w:tabs>
          <w:tab w:val="clear" w:pos="720"/>
          <w:tab w:val="num" w:pos="-1843"/>
        </w:tabs>
        <w:ind w:left="284" w:hanging="284"/>
        <w:contextualSpacing w:val="0"/>
        <w:jc w:val="both"/>
        <w:rPr>
          <w:i/>
          <w:sz w:val="19"/>
          <w:szCs w:val="19"/>
        </w:rPr>
      </w:pPr>
      <w:r w:rsidRPr="00951D82">
        <w:rPr>
          <w:i/>
          <w:sz w:val="19"/>
          <w:szCs w:val="19"/>
        </w:rPr>
        <w:t xml:space="preserve">Podmiot zewnętrzny zobowiązuję się do dopuszczenia Kierownika Działu Ochrony Pracy oraz Inspektora ds. Środowiska w związku                           z przeprowadzaną kontrolą postępowania w zakresie zgodność z przyjętymi zasadami.  </w:t>
      </w:r>
    </w:p>
    <w:p w:rsidR="00DE326C" w:rsidRPr="00951D82" w:rsidRDefault="00DE326C" w:rsidP="00DE326C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-1843"/>
        </w:tabs>
        <w:spacing w:after="0"/>
        <w:ind w:left="284" w:hanging="284"/>
        <w:jc w:val="both"/>
        <w:rPr>
          <w:i/>
          <w:sz w:val="19"/>
          <w:szCs w:val="19"/>
          <w:lang w:val="pl-PL"/>
        </w:rPr>
      </w:pPr>
      <w:r w:rsidRPr="00951D82">
        <w:rPr>
          <w:i/>
          <w:sz w:val="19"/>
          <w:szCs w:val="19"/>
          <w:lang w:val="pl-PL"/>
        </w:rPr>
        <w:t xml:space="preserve">W sytuacjach wątpliwych i nieokreślonych w powyższych zasadach należy zwracać się do Kierownika Działu Ochrony Pracy                                   nr </w:t>
      </w:r>
      <w:proofErr w:type="spellStart"/>
      <w:r w:rsidRPr="00951D82">
        <w:rPr>
          <w:i/>
          <w:sz w:val="19"/>
          <w:szCs w:val="19"/>
          <w:lang w:val="pl-PL"/>
        </w:rPr>
        <w:t>tel</w:t>
      </w:r>
      <w:proofErr w:type="spellEnd"/>
      <w:r w:rsidRPr="00951D82">
        <w:rPr>
          <w:i/>
          <w:sz w:val="19"/>
          <w:szCs w:val="19"/>
          <w:lang w:val="pl-PL"/>
        </w:rPr>
        <w:t xml:space="preserve">  52/365-53-40, Inspektora ds. Środowiska  nr tel. 52/ 365 - 57 - 60.</w:t>
      </w:r>
    </w:p>
    <w:p w:rsidR="002116F3" w:rsidRDefault="002116F3"/>
    <w:sectPr w:rsidR="002116F3" w:rsidSect="0021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Arial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2C85"/>
    <w:multiLevelType w:val="hybridMultilevel"/>
    <w:tmpl w:val="6554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A6150"/>
    <w:multiLevelType w:val="hybridMultilevel"/>
    <w:tmpl w:val="B28E7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547E24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C2EA1"/>
    <w:multiLevelType w:val="hybridMultilevel"/>
    <w:tmpl w:val="0CEA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225FF"/>
    <w:multiLevelType w:val="hybridMultilevel"/>
    <w:tmpl w:val="E8466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E326C"/>
    <w:rsid w:val="002116F3"/>
    <w:rsid w:val="0037337F"/>
    <w:rsid w:val="00B004F1"/>
    <w:rsid w:val="00B45E8A"/>
    <w:rsid w:val="00C624AE"/>
    <w:rsid w:val="00DE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26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E32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E326C"/>
    <w:rPr>
      <w:rFonts w:ascii="Nimbus Roman No9 L" w:eastAsia="Bitstream Vera Sans" w:hAnsi="Nimbus Roman No9 L" w:cs="Times New Roman"/>
      <w:sz w:val="24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DE326C"/>
    <w:pPr>
      <w:widowControl/>
      <w:ind w:left="720"/>
      <w:contextualSpacing/>
    </w:pPr>
    <w:rPr>
      <w:rFonts w:ascii="Times New Roman" w:eastAsia="Times New Roman" w:hAnsi="Times New Roman"/>
      <w:sz w:val="20"/>
      <w:lang w:val="pl-PL" w:eastAsia="ar-SA"/>
    </w:rPr>
  </w:style>
  <w:style w:type="paragraph" w:customStyle="1" w:styleId="iso1">
    <w:name w:val="iso1"/>
    <w:basedOn w:val="Normalny"/>
    <w:rsid w:val="00DE326C"/>
    <w:pPr>
      <w:widowControl/>
      <w:suppressAutoHyphens w:val="0"/>
      <w:spacing w:line="360" w:lineRule="auto"/>
      <w:ind w:left="284" w:hanging="284"/>
    </w:pPr>
    <w:rPr>
      <w:rFonts w:ascii="Times New Roman" w:eastAsia="Times New Roman" w:hAnsi="Times New Roman"/>
      <w:b/>
      <w:color w:val="00000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da.wujekb</dc:creator>
  <cp:keywords/>
  <dc:description/>
  <cp:lastModifiedBy>da.wujekb</cp:lastModifiedBy>
  <cp:revision>2</cp:revision>
  <dcterms:created xsi:type="dcterms:W3CDTF">2019-09-27T12:39:00Z</dcterms:created>
  <dcterms:modified xsi:type="dcterms:W3CDTF">2019-09-27T12:45:00Z</dcterms:modified>
</cp:coreProperties>
</file>